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A9F" w:rsidRDefault="00F25A9F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F25A9F" w:rsidRDefault="00F25A9F">
      <w:pPr>
        <w:pStyle w:val="ConsPlusNormal"/>
      </w:pPr>
    </w:p>
    <w:p w:rsidR="00F25A9F" w:rsidRDefault="00F25A9F">
      <w:pPr>
        <w:pStyle w:val="ConsPlusTitle"/>
        <w:jc w:val="center"/>
      </w:pPr>
      <w:r>
        <w:t>ПРАВИТЕЛЬСТВО АМУРСКОЙ ОБЛАСТИ</w:t>
      </w:r>
    </w:p>
    <w:p w:rsidR="00F25A9F" w:rsidRDefault="00F25A9F">
      <w:pPr>
        <w:pStyle w:val="ConsPlusTitle"/>
        <w:jc w:val="center"/>
      </w:pPr>
    </w:p>
    <w:p w:rsidR="00F25A9F" w:rsidRDefault="00F25A9F">
      <w:pPr>
        <w:pStyle w:val="ConsPlusTitle"/>
        <w:jc w:val="center"/>
      </w:pPr>
      <w:r>
        <w:t>ПОСТАНОВЛЕНИЕ</w:t>
      </w:r>
    </w:p>
    <w:p w:rsidR="00F25A9F" w:rsidRDefault="00F25A9F">
      <w:pPr>
        <w:pStyle w:val="ConsPlusTitle"/>
        <w:jc w:val="center"/>
      </w:pPr>
      <w:r>
        <w:t>от 29 декабря 2015 г. N 644</w:t>
      </w:r>
    </w:p>
    <w:p w:rsidR="00F25A9F" w:rsidRDefault="00F25A9F">
      <w:pPr>
        <w:pStyle w:val="ConsPlusTitle"/>
        <w:jc w:val="center"/>
      </w:pPr>
    </w:p>
    <w:p w:rsidR="00F25A9F" w:rsidRDefault="00F25A9F">
      <w:pPr>
        <w:pStyle w:val="ConsPlusTitle"/>
        <w:jc w:val="center"/>
      </w:pPr>
      <w:r>
        <w:t>ОБ УТВЕРЖДЕНИИ ПОРЯДКА РАЗРАБОТКИ И КОРРЕКТИРОВКИ СТРАТЕГИИ</w:t>
      </w:r>
    </w:p>
    <w:p w:rsidR="00F25A9F" w:rsidRDefault="00F25A9F">
      <w:pPr>
        <w:pStyle w:val="ConsPlusTitle"/>
        <w:jc w:val="center"/>
      </w:pPr>
      <w:r>
        <w:t>СОЦИАЛЬНО-ЭКОНОМИЧЕСКОГО РАЗВИТИЯ АМУРСКОЙ ОБЛАСТИ</w:t>
      </w: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ind w:firstLine="540"/>
        <w:jc w:val="both"/>
      </w:pPr>
      <w:r>
        <w:t xml:space="preserve">В </w:t>
      </w:r>
      <w:proofErr w:type="gramStart"/>
      <w:r>
        <w:t>соответствии</w:t>
      </w:r>
      <w:proofErr w:type="gramEnd"/>
      <w:r>
        <w:t xml:space="preserve"> со </w:t>
      </w:r>
      <w:hyperlink r:id="rId6" w:history="1">
        <w:r>
          <w:rPr>
            <w:color w:val="0000FF"/>
          </w:rPr>
          <w:t>статьей 32</w:t>
        </w:r>
      </w:hyperlink>
      <w:r>
        <w:t xml:space="preserve"> Федерального закона от 28 июня 2014 г. N 172-ФЗ "О стратегическом планировании в Российской Федерации", </w:t>
      </w:r>
      <w:hyperlink r:id="rId7" w:history="1">
        <w:r>
          <w:rPr>
            <w:color w:val="0000FF"/>
          </w:rPr>
          <w:t>статьей 5</w:t>
        </w:r>
      </w:hyperlink>
      <w:r>
        <w:t xml:space="preserve"> Закона Амурской области от 10 июня 2015 г. N 552-ОЗ "Об отдельных вопросах стратегического планирования в Амурской области" Правительство Амурской области постановляет:</w:t>
      </w:r>
    </w:p>
    <w:p w:rsidR="00F25A9F" w:rsidRDefault="00F25A9F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28" w:history="1">
        <w:r>
          <w:rPr>
            <w:color w:val="0000FF"/>
          </w:rPr>
          <w:t>Порядок</w:t>
        </w:r>
      </w:hyperlink>
      <w:r>
        <w:t xml:space="preserve"> разработки и корректировки стратегии социально-экономического развития Амурской области.</w:t>
      </w:r>
    </w:p>
    <w:p w:rsidR="00F25A9F" w:rsidRDefault="00F25A9F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8" w:history="1">
        <w:r>
          <w:rPr>
            <w:color w:val="0000FF"/>
          </w:rPr>
          <w:t>постановление</w:t>
        </w:r>
      </w:hyperlink>
      <w:r>
        <w:t xml:space="preserve"> Правительства Амурской области от 9 марта 2011 г. N 122 "Об утверждении Порядка разработки стратегии социально-экономического развития Амурской области и осуществления мониторинга и </w:t>
      </w:r>
      <w:proofErr w:type="gramStart"/>
      <w:r>
        <w:t>контроля за</w:t>
      </w:r>
      <w:proofErr w:type="gramEnd"/>
      <w:r>
        <w:t xml:space="preserve"> ее реализацией".</w:t>
      </w:r>
    </w:p>
    <w:p w:rsidR="00F25A9F" w:rsidRDefault="00F25A9F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председателя Правительства Амурской области А.И.Донца.</w:t>
      </w: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jc w:val="right"/>
      </w:pPr>
      <w:r>
        <w:t>Губернатор</w:t>
      </w:r>
    </w:p>
    <w:p w:rsidR="00F25A9F" w:rsidRDefault="00F25A9F">
      <w:pPr>
        <w:pStyle w:val="ConsPlusNormal"/>
        <w:jc w:val="right"/>
      </w:pPr>
      <w:r>
        <w:t>Амурской области</w:t>
      </w:r>
    </w:p>
    <w:p w:rsidR="00F25A9F" w:rsidRDefault="00F25A9F">
      <w:pPr>
        <w:pStyle w:val="ConsPlusNormal"/>
        <w:jc w:val="right"/>
      </w:pPr>
      <w:r>
        <w:t>А.А.КОЗЛОВ</w:t>
      </w: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jc w:val="right"/>
      </w:pPr>
      <w:r>
        <w:t>Утвержден</w:t>
      </w:r>
    </w:p>
    <w:p w:rsidR="00F25A9F" w:rsidRDefault="00F25A9F">
      <w:pPr>
        <w:pStyle w:val="ConsPlusNormal"/>
        <w:jc w:val="right"/>
      </w:pPr>
      <w:r>
        <w:t>постановлением</w:t>
      </w:r>
    </w:p>
    <w:p w:rsidR="00F25A9F" w:rsidRDefault="00F25A9F">
      <w:pPr>
        <w:pStyle w:val="ConsPlusNormal"/>
        <w:jc w:val="right"/>
      </w:pPr>
      <w:r>
        <w:t>Правительства</w:t>
      </w:r>
    </w:p>
    <w:p w:rsidR="00F25A9F" w:rsidRDefault="00F25A9F">
      <w:pPr>
        <w:pStyle w:val="ConsPlusNormal"/>
        <w:jc w:val="right"/>
      </w:pPr>
      <w:r>
        <w:t>Амурской области</w:t>
      </w:r>
    </w:p>
    <w:p w:rsidR="00F25A9F" w:rsidRDefault="00F25A9F">
      <w:pPr>
        <w:pStyle w:val="ConsPlusNormal"/>
        <w:jc w:val="right"/>
      </w:pPr>
      <w:r>
        <w:t>от 29 декабря 2015 г. N 644</w:t>
      </w:r>
    </w:p>
    <w:p w:rsidR="00F25A9F" w:rsidRDefault="00F25A9F">
      <w:pPr>
        <w:pStyle w:val="ConsPlusNormal"/>
      </w:pPr>
    </w:p>
    <w:p w:rsidR="00F25A9F" w:rsidRDefault="00F25A9F">
      <w:pPr>
        <w:pStyle w:val="ConsPlusTitle"/>
        <w:jc w:val="center"/>
      </w:pPr>
      <w:bookmarkStart w:id="0" w:name="P28"/>
      <w:bookmarkEnd w:id="0"/>
      <w:r>
        <w:t>ПОРЯДОК</w:t>
      </w:r>
    </w:p>
    <w:p w:rsidR="00F25A9F" w:rsidRDefault="00F25A9F">
      <w:pPr>
        <w:pStyle w:val="ConsPlusTitle"/>
        <w:jc w:val="center"/>
      </w:pPr>
      <w:r>
        <w:t>РАЗРАБОТКИ И КОРРЕКТИРОВКИ СТРАТЕГИИ</w:t>
      </w:r>
    </w:p>
    <w:p w:rsidR="00F25A9F" w:rsidRDefault="00F25A9F">
      <w:pPr>
        <w:pStyle w:val="ConsPlusTitle"/>
        <w:jc w:val="center"/>
      </w:pPr>
      <w:r>
        <w:t>СОЦИАЛЬНО-ЭКОНОМИЧЕСКОГО РАЗВИТИЯ</w:t>
      </w:r>
    </w:p>
    <w:p w:rsidR="00F25A9F" w:rsidRDefault="00F25A9F">
      <w:pPr>
        <w:pStyle w:val="ConsPlusTitle"/>
        <w:jc w:val="center"/>
      </w:pPr>
      <w:r>
        <w:t>АМУРСКОЙ ОБЛАСТИ</w:t>
      </w: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jc w:val="center"/>
      </w:pPr>
      <w:r>
        <w:t>1. Общие положения</w:t>
      </w:r>
    </w:p>
    <w:p w:rsidR="00F25A9F" w:rsidRDefault="00F25A9F">
      <w:pPr>
        <w:pStyle w:val="ConsPlusNormal"/>
        <w:jc w:val="center"/>
      </w:pPr>
    </w:p>
    <w:p w:rsidR="00F25A9F" w:rsidRDefault="00F25A9F">
      <w:pPr>
        <w:pStyle w:val="ConsPlusNormal"/>
        <w:ind w:firstLine="540"/>
        <w:jc w:val="both"/>
      </w:pPr>
      <w:r>
        <w:t>1.1. Настоящий Порядок определяет правила разработки и корректировки стратегии социально-экономического развития Амурской области (далее - Стратегия).</w:t>
      </w:r>
    </w:p>
    <w:p w:rsidR="00F25A9F" w:rsidRDefault="00F25A9F">
      <w:pPr>
        <w:pStyle w:val="ConsPlusNormal"/>
        <w:ind w:firstLine="540"/>
        <w:jc w:val="both"/>
      </w:pPr>
      <w:r>
        <w:t>1.2. Стратегия разрабатывается в целях определения приоритетов, целей и задач социально-экономического развития Амурской области на долгосрочный период, согласованных с приоритетами и целями социально-экономического развития Российской Федерации.</w:t>
      </w:r>
    </w:p>
    <w:p w:rsidR="00F25A9F" w:rsidRDefault="00F25A9F">
      <w:pPr>
        <w:pStyle w:val="ConsPlusNormal"/>
        <w:ind w:firstLine="540"/>
        <w:jc w:val="both"/>
      </w:pPr>
      <w:r>
        <w:t>1.3. Стратегия разрабатывается на основе законов Амурской области, актов губернатора Амурской области, Правительства Амурской области и исполнительных органов государственной власти Амурской области с учетом других документов стратегического планирования Амурской области.</w:t>
      </w:r>
    </w:p>
    <w:p w:rsidR="00F25A9F" w:rsidRDefault="00F25A9F">
      <w:pPr>
        <w:pStyle w:val="ConsPlusNormal"/>
        <w:ind w:firstLine="540"/>
        <w:jc w:val="both"/>
      </w:pPr>
      <w:r>
        <w:t xml:space="preserve">1.4. Содержание Стратегии определяется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"О стратегическом </w:t>
      </w:r>
      <w:r>
        <w:lastRenderedPageBreak/>
        <w:t>планировании в Российской Федерации" (далее - Федеральный закон).</w:t>
      </w:r>
    </w:p>
    <w:p w:rsidR="00F25A9F" w:rsidRDefault="00F25A9F">
      <w:pPr>
        <w:pStyle w:val="ConsPlusNormal"/>
        <w:ind w:firstLine="540"/>
        <w:jc w:val="both"/>
      </w:pPr>
      <w:r>
        <w:t>1.5. Стратегия разрабатывается каждые шесть лет на период, не превышающий периода, на который разрабатывается прогноз социально-экономического развития Амурской области на долгосрочный период.</w:t>
      </w:r>
    </w:p>
    <w:p w:rsidR="00F25A9F" w:rsidRDefault="00F25A9F">
      <w:pPr>
        <w:pStyle w:val="ConsPlusNormal"/>
        <w:ind w:firstLine="540"/>
        <w:jc w:val="both"/>
      </w:pPr>
      <w:r>
        <w:t>1.6. Органом исполнительной власти области, ответственным за разработку и корректировку Стратегии, является министерство экономического развития Амурской области (далее - минэкономразвития области).</w:t>
      </w:r>
    </w:p>
    <w:p w:rsidR="00F25A9F" w:rsidRDefault="00F25A9F">
      <w:pPr>
        <w:pStyle w:val="ConsPlusNormal"/>
        <w:ind w:firstLine="540"/>
        <w:jc w:val="both"/>
      </w:pPr>
      <w:r>
        <w:t>1.7. В разработке Стратегии принимают участие исполнительные органы государственной власти области (далее - участники разработки Стратегии).</w:t>
      </w:r>
    </w:p>
    <w:p w:rsidR="00F25A9F" w:rsidRDefault="00F25A9F">
      <w:pPr>
        <w:pStyle w:val="ConsPlusNormal"/>
        <w:ind w:firstLine="540"/>
        <w:jc w:val="both"/>
      </w:pPr>
      <w:r>
        <w:t>К разработке Стратегии при необходимости привлекаются объединения профсоюзов и работодателей, общественные, научные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F25A9F" w:rsidRDefault="00F25A9F">
      <w:pPr>
        <w:pStyle w:val="ConsPlusNormal"/>
        <w:ind w:firstLine="540"/>
        <w:jc w:val="both"/>
      </w:pPr>
      <w:r>
        <w:t>1.8. При необходимости минэкономразвития области создает рабочую группу по разработке проекта Стратегии.</w:t>
      </w:r>
    </w:p>
    <w:p w:rsidR="00F25A9F" w:rsidRDefault="00F25A9F">
      <w:pPr>
        <w:pStyle w:val="ConsPlusNormal"/>
        <w:ind w:firstLine="540"/>
        <w:jc w:val="both"/>
      </w:pPr>
      <w:r>
        <w:t>1.9. Стратегия утверждается постановлением Правительства области.</w:t>
      </w: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jc w:val="center"/>
      </w:pPr>
      <w:r>
        <w:t>2. Разработка Стратегии</w:t>
      </w:r>
    </w:p>
    <w:p w:rsidR="00F25A9F" w:rsidRDefault="00F25A9F">
      <w:pPr>
        <w:pStyle w:val="ConsPlusNormal"/>
        <w:jc w:val="center"/>
      </w:pPr>
    </w:p>
    <w:p w:rsidR="00F25A9F" w:rsidRDefault="00F25A9F">
      <w:pPr>
        <w:pStyle w:val="ConsPlusNormal"/>
        <w:ind w:firstLine="540"/>
        <w:jc w:val="both"/>
      </w:pPr>
      <w:r>
        <w:t>2.1. Разработка Стратегии включает в себя следующие этапы:</w:t>
      </w:r>
    </w:p>
    <w:p w:rsidR="00F25A9F" w:rsidRDefault="00F25A9F">
      <w:pPr>
        <w:pStyle w:val="ConsPlusNormal"/>
        <w:ind w:firstLine="540"/>
        <w:jc w:val="both"/>
      </w:pPr>
      <w:r>
        <w:t>принятие решения о разработке Стратегии;</w:t>
      </w:r>
    </w:p>
    <w:p w:rsidR="00F25A9F" w:rsidRDefault="00F25A9F">
      <w:pPr>
        <w:pStyle w:val="ConsPlusNormal"/>
        <w:ind w:firstLine="540"/>
        <w:jc w:val="both"/>
      </w:pPr>
      <w:r>
        <w:t>разработка и обсуждение проекта Стратегии;</w:t>
      </w:r>
    </w:p>
    <w:p w:rsidR="00F25A9F" w:rsidRDefault="00F25A9F">
      <w:pPr>
        <w:pStyle w:val="ConsPlusNormal"/>
        <w:ind w:firstLine="540"/>
        <w:jc w:val="both"/>
      </w:pPr>
      <w:r>
        <w:t>согласование проекта Стратегии;</w:t>
      </w:r>
    </w:p>
    <w:p w:rsidR="00F25A9F" w:rsidRDefault="00F25A9F">
      <w:pPr>
        <w:pStyle w:val="ConsPlusNormal"/>
        <w:ind w:firstLine="540"/>
        <w:jc w:val="both"/>
      </w:pPr>
      <w:r>
        <w:t>утверждение Стратегии.</w:t>
      </w:r>
    </w:p>
    <w:p w:rsidR="00F25A9F" w:rsidRDefault="00F25A9F">
      <w:pPr>
        <w:pStyle w:val="ConsPlusNormal"/>
        <w:ind w:firstLine="540"/>
        <w:jc w:val="both"/>
      </w:pPr>
      <w:r>
        <w:t>2.2. Решение о разработке Стратегии принимается Правительством Амурской области в форме распоряжения.</w:t>
      </w:r>
    </w:p>
    <w:p w:rsidR="00F25A9F" w:rsidRDefault="00F25A9F">
      <w:pPr>
        <w:pStyle w:val="ConsPlusNormal"/>
        <w:ind w:firstLine="540"/>
        <w:jc w:val="both"/>
      </w:pPr>
      <w:r>
        <w:t>2.3. Минэкономразвития области:</w:t>
      </w:r>
    </w:p>
    <w:p w:rsidR="00F25A9F" w:rsidRDefault="00F25A9F">
      <w:pPr>
        <w:pStyle w:val="ConsPlusNormal"/>
        <w:ind w:firstLine="540"/>
        <w:jc w:val="both"/>
      </w:pPr>
      <w:r>
        <w:t xml:space="preserve">в течение 10 дней после принятия решения о разработке Стратегии направляет в соответствии с компетенцией участникам разработки Стратегии запрос о представлении информации, необходимой для ее разработки, в соответствии с требованиями </w:t>
      </w:r>
      <w:hyperlink r:id="rId10" w:history="1">
        <w:r>
          <w:rPr>
            <w:color w:val="0000FF"/>
          </w:rPr>
          <w:t>части 3 статьи 32</w:t>
        </w:r>
      </w:hyperlink>
      <w:r>
        <w:t xml:space="preserve"> Федерального закона;</w:t>
      </w:r>
    </w:p>
    <w:p w:rsidR="00F25A9F" w:rsidRDefault="00F25A9F">
      <w:pPr>
        <w:pStyle w:val="ConsPlusNormal"/>
        <w:ind w:firstLine="540"/>
        <w:jc w:val="both"/>
      </w:pPr>
      <w:r>
        <w:t>разрабатывает прое</w:t>
      </w:r>
      <w:proofErr w:type="gramStart"/>
      <w:r>
        <w:t>кт Стр</w:t>
      </w:r>
      <w:proofErr w:type="gramEnd"/>
      <w:r>
        <w:t>атегии на основе информации, представленной участниками разработки Стратегии, в срок, не превышающий десяти месяцев со дня принятия решения о разработке Стратегии;</w:t>
      </w:r>
    </w:p>
    <w:p w:rsidR="00F25A9F" w:rsidRDefault="00F25A9F">
      <w:pPr>
        <w:pStyle w:val="ConsPlusNormal"/>
        <w:ind w:firstLine="540"/>
        <w:jc w:val="both"/>
      </w:pPr>
      <w:r>
        <w:t xml:space="preserve">организует общественное обсуждение проекта Стратегии в соответствии с </w:t>
      </w:r>
      <w:hyperlink w:anchor="P85" w:history="1">
        <w:r>
          <w:rPr>
            <w:color w:val="0000FF"/>
          </w:rPr>
          <w:t>разделом 4</w:t>
        </w:r>
      </w:hyperlink>
      <w:r>
        <w:t xml:space="preserve"> настоящего Порядка;</w:t>
      </w:r>
    </w:p>
    <w:p w:rsidR="00F25A9F" w:rsidRDefault="00F25A9F">
      <w:pPr>
        <w:pStyle w:val="ConsPlusNormal"/>
        <w:ind w:firstLine="540"/>
        <w:jc w:val="both"/>
      </w:pPr>
      <w:r>
        <w:t>дорабатывает прое</w:t>
      </w:r>
      <w:proofErr w:type="gramStart"/>
      <w:r>
        <w:t>кт Стр</w:t>
      </w:r>
      <w:proofErr w:type="gramEnd"/>
      <w:r>
        <w:t>атегии с учетом замечаний и предложений, полученных в процессе общественного обсуждения, в течение одного месяца со дня окончания общественного обсуждения;</w:t>
      </w:r>
    </w:p>
    <w:p w:rsidR="00F25A9F" w:rsidRDefault="00F25A9F">
      <w:pPr>
        <w:pStyle w:val="ConsPlusNormal"/>
        <w:ind w:firstLine="540"/>
        <w:jc w:val="both"/>
      </w:pPr>
      <w:r>
        <w:t>обеспечивает согласование проекта Стратегии на федеральном уровне (в части предметов совместного ведения Российской Федерации и субъектов Российской Федерации) в соответствии с порядком, установленным Правительством Российской Федерации;</w:t>
      </w:r>
    </w:p>
    <w:p w:rsidR="00F25A9F" w:rsidRDefault="00F25A9F">
      <w:pPr>
        <w:pStyle w:val="ConsPlusNormal"/>
        <w:ind w:firstLine="540"/>
        <w:jc w:val="both"/>
      </w:pPr>
      <w:r>
        <w:t xml:space="preserve">обеспечивает согласование проекта постановления Правительства области об утверждении Стратегии с участниками разработки Стратегии в соответствии с </w:t>
      </w:r>
      <w:hyperlink r:id="rId11" w:history="1">
        <w:r>
          <w:rPr>
            <w:color w:val="0000FF"/>
          </w:rPr>
          <w:t>Регламентом</w:t>
        </w:r>
      </w:hyperlink>
      <w:r>
        <w:t xml:space="preserve"> Правительства Амурской области, утвержденным постановлением губернатора Амурской области от 3 августа 2007 г. N 443 (далее - Регламент Правительства области);</w:t>
      </w:r>
    </w:p>
    <w:p w:rsidR="00F25A9F" w:rsidRDefault="00F25A9F">
      <w:pPr>
        <w:pStyle w:val="ConsPlusNormal"/>
        <w:ind w:firstLine="540"/>
        <w:jc w:val="both"/>
      </w:pPr>
      <w:r>
        <w:t>вносит согласованный прое</w:t>
      </w:r>
      <w:proofErr w:type="gramStart"/>
      <w:r>
        <w:t>кт Стр</w:t>
      </w:r>
      <w:proofErr w:type="gramEnd"/>
      <w:r>
        <w:t>атегии на рассмотрение заседания Правительства Амурской области;</w:t>
      </w:r>
    </w:p>
    <w:p w:rsidR="00F25A9F" w:rsidRDefault="00F25A9F">
      <w:pPr>
        <w:pStyle w:val="ConsPlusNormal"/>
        <w:ind w:firstLine="540"/>
        <w:jc w:val="both"/>
      </w:pPr>
      <w:r>
        <w:t>проводит работу по размещению Стратегии на сайте Правительства Амурской области в течение 5 дней после ее утверждения;</w:t>
      </w:r>
    </w:p>
    <w:p w:rsidR="00F25A9F" w:rsidRDefault="00F25A9F">
      <w:pPr>
        <w:pStyle w:val="ConsPlusNormal"/>
        <w:ind w:firstLine="540"/>
        <w:jc w:val="both"/>
      </w:pPr>
      <w:r>
        <w:t xml:space="preserve">обеспечивает государственную регистрацию Стратегии в федеральном государственном реестре документов стратегического планирования в соответствии с </w:t>
      </w:r>
      <w:hyperlink r:id="rId12" w:history="1">
        <w:r>
          <w:rPr>
            <w:color w:val="0000FF"/>
          </w:rPr>
          <w:t>Правилами</w:t>
        </w:r>
      </w:hyperlink>
      <w:r>
        <w:t xml:space="preserve">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планирования, утвержденными </w:t>
      </w:r>
      <w:r>
        <w:lastRenderedPageBreak/>
        <w:t>постановлением Правительства Российской Федерации от 25 июня 2015 г. N 631.</w:t>
      </w:r>
    </w:p>
    <w:p w:rsidR="00F25A9F" w:rsidRDefault="00F25A9F">
      <w:pPr>
        <w:pStyle w:val="ConsPlusNormal"/>
        <w:ind w:firstLine="540"/>
        <w:jc w:val="both"/>
      </w:pPr>
      <w:r>
        <w:t>2.4. Участники разработки Стратегии:</w:t>
      </w:r>
    </w:p>
    <w:p w:rsidR="00F25A9F" w:rsidRDefault="00F25A9F">
      <w:pPr>
        <w:pStyle w:val="ConsPlusNormal"/>
        <w:ind w:firstLine="540"/>
        <w:jc w:val="both"/>
      </w:pPr>
      <w:r>
        <w:t>в течение двух месяцев после получения запроса от минэкономразвития области представляют ему запрашиваемую информацию;</w:t>
      </w:r>
    </w:p>
    <w:p w:rsidR="00F25A9F" w:rsidRDefault="00F25A9F">
      <w:pPr>
        <w:pStyle w:val="ConsPlusNormal"/>
        <w:ind w:firstLine="540"/>
        <w:jc w:val="both"/>
      </w:pPr>
      <w:r>
        <w:t xml:space="preserve">согласовывают проект постановления Правительства области об утверждении Стратегии в соответствии с </w:t>
      </w:r>
      <w:hyperlink r:id="rId13" w:history="1">
        <w:r>
          <w:rPr>
            <w:color w:val="0000FF"/>
          </w:rPr>
          <w:t>Регламентом</w:t>
        </w:r>
      </w:hyperlink>
      <w:r>
        <w:t xml:space="preserve"> Правительства области.</w:t>
      </w: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jc w:val="center"/>
      </w:pPr>
      <w:r>
        <w:t>3. Корректировка Стратегии</w:t>
      </w:r>
    </w:p>
    <w:p w:rsidR="00F25A9F" w:rsidRDefault="00F25A9F">
      <w:pPr>
        <w:pStyle w:val="ConsPlusNormal"/>
        <w:jc w:val="center"/>
      </w:pPr>
    </w:p>
    <w:p w:rsidR="00F25A9F" w:rsidRDefault="00F25A9F">
      <w:pPr>
        <w:pStyle w:val="ConsPlusNormal"/>
        <w:ind w:firstLine="540"/>
        <w:jc w:val="both"/>
      </w:pPr>
      <w:r>
        <w:t>3.1. Решение о корректировке Стратегии принимается Правительством области в форме распоряжения.</w:t>
      </w:r>
    </w:p>
    <w:p w:rsidR="00F25A9F" w:rsidRDefault="00F25A9F">
      <w:pPr>
        <w:pStyle w:val="ConsPlusNormal"/>
        <w:ind w:firstLine="540"/>
        <w:jc w:val="both"/>
      </w:pPr>
      <w:r>
        <w:t>3.2. Основаниями для корректировки Стратегии являются:</w:t>
      </w:r>
    </w:p>
    <w:p w:rsidR="00F25A9F" w:rsidRDefault="00F25A9F">
      <w:pPr>
        <w:pStyle w:val="ConsPlusNormal"/>
        <w:ind w:firstLine="540"/>
        <w:jc w:val="both"/>
      </w:pPr>
      <w:r>
        <w:t>принятие нормативных правовых актов и документов стратегического планирования, оказывающих влияние на реализацию Стратегии;</w:t>
      </w:r>
    </w:p>
    <w:p w:rsidR="00F25A9F" w:rsidRDefault="00F25A9F">
      <w:pPr>
        <w:pStyle w:val="ConsPlusNormal"/>
        <w:ind w:firstLine="540"/>
        <w:jc w:val="both"/>
      </w:pPr>
      <w:r>
        <w:t>корректировка прогноза социально-экономического развития Амурской области на долгосрочный период;</w:t>
      </w:r>
    </w:p>
    <w:p w:rsidR="00F25A9F" w:rsidRDefault="00F25A9F">
      <w:pPr>
        <w:pStyle w:val="ConsPlusNormal"/>
        <w:ind w:firstLine="540"/>
        <w:jc w:val="both"/>
      </w:pPr>
      <w:r>
        <w:t>результаты мониторинга и контроля реализации Стратегии.</w:t>
      </w:r>
    </w:p>
    <w:p w:rsidR="00F25A9F" w:rsidRDefault="00F25A9F">
      <w:pPr>
        <w:pStyle w:val="ConsPlusNormal"/>
        <w:ind w:firstLine="540"/>
        <w:jc w:val="both"/>
      </w:pPr>
      <w:r>
        <w:t>3.3. Минэкономразвития области:</w:t>
      </w:r>
    </w:p>
    <w:p w:rsidR="00F25A9F" w:rsidRDefault="00F25A9F">
      <w:pPr>
        <w:pStyle w:val="ConsPlusNormal"/>
        <w:ind w:firstLine="540"/>
        <w:jc w:val="both"/>
      </w:pPr>
      <w:r>
        <w:t>в течение 10 дней после принятия решения о корректировке Стратегии направляет участникам разработки Стратегии запрос о предложениях по корректировке Стратегии;</w:t>
      </w:r>
    </w:p>
    <w:p w:rsidR="00F25A9F" w:rsidRDefault="00F25A9F">
      <w:pPr>
        <w:pStyle w:val="ConsPlusNormal"/>
        <w:ind w:firstLine="540"/>
        <w:jc w:val="both"/>
      </w:pPr>
      <w:r>
        <w:t>разрабатывает проект корректировки Стратегии на основе предложений, представленных участниками разработки Стратегии, в срок, не превышающий трех месяцев с момента принятия решения о корректировке Стратегии;</w:t>
      </w:r>
    </w:p>
    <w:p w:rsidR="00F25A9F" w:rsidRDefault="00F25A9F">
      <w:pPr>
        <w:pStyle w:val="ConsPlusNormal"/>
        <w:ind w:firstLine="540"/>
        <w:jc w:val="both"/>
      </w:pPr>
      <w:r>
        <w:t xml:space="preserve">проводит общественное обсуждение проекта корректировки Стратегии в соответствии с </w:t>
      </w:r>
      <w:hyperlink w:anchor="P85" w:history="1">
        <w:r>
          <w:rPr>
            <w:color w:val="0000FF"/>
          </w:rPr>
          <w:t>разделом 4</w:t>
        </w:r>
      </w:hyperlink>
      <w:r>
        <w:t xml:space="preserve"> настоящего Порядка;</w:t>
      </w:r>
    </w:p>
    <w:p w:rsidR="00F25A9F" w:rsidRDefault="00F25A9F">
      <w:pPr>
        <w:pStyle w:val="ConsPlusNormal"/>
        <w:ind w:firstLine="540"/>
        <w:jc w:val="both"/>
      </w:pPr>
      <w:r>
        <w:t>дорабатывает проект корректировки Стратегии с учетом замечаний и предложений, полученных в процессе общественного обсуждения, в течение 15 дней со дня окончания общественного обсуждения;</w:t>
      </w:r>
    </w:p>
    <w:p w:rsidR="00F25A9F" w:rsidRDefault="00F25A9F">
      <w:pPr>
        <w:pStyle w:val="ConsPlusNormal"/>
        <w:ind w:firstLine="540"/>
        <w:jc w:val="both"/>
      </w:pPr>
      <w:r>
        <w:t xml:space="preserve">обеспечивает согласование проекта постановления Правительства области </w:t>
      </w:r>
      <w:proofErr w:type="gramStart"/>
      <w:r>
        <w:t xml:space="preserve">о внесении изменений в Стратегию с участниками разработки Стратегии в соответствии с </w:t>
      </w:r>
      <w:hyperlink r:id="rId14" w:history="1">
        <w:r>
          <w:rPr>
            <w:color w:val="0000FF"/>
          </w:rPr>
          <w:t>Регламентом</w:t>
        </w:r>
        <w:proofErr w:type="gramEnd"/>
      </w:hyperlink>
      <w:r>
        <w:t xml:space="preserve"> Правительства области.</w:t>
      </w:r>
    </w:p>
    <w:p w:rsidR="00F25A9F" w:rsidRDefault="00F25A9F">
      <w:pPr>
        <w:pStyle w:val="ConsPlusNormal"/>
        <w:ind w:firstLine="540"/>
        <w:jc w:val="both"/>
      </w:pPr>
      <w:r>
        <w:t>3.4. Участники разработки Стратегии:</w:t>
      </w:r>
    </w:p>
    <w:p w:rsidR="00F25A9F" w:rsidRDefault="00F25A9F">
      <w:pPr>
        <w:pStyle w:val="ConsPlusNormal"/>
        <w:ind w:firstLine="540"/>
        <w:jc w:val="both"/>
      </w:pPr>
      <w:r>
        <w:t>в 30-дневный срок после получения запроса от минэкономразвития области направляют ему предложения по корректировке Стратегии с соответствующими обоснованиями;</w:t>
      </w:r>
    </w:p>
    <w:p w:rsidR="00F25A9F" w:rsidRDefault="00F25A9F">
      <w:pPr>
        <w:pStyle w:val="ConsPlusNormal"/>
        <w:ind w:firstLine="540"/>
        <w:jc w:val="both"/>
      </w:pPr>
      <w:r>
        <w:t xml:space="preserve">согласовывают проект постановления Правительства области о внесении изменений в Стратегию в соответствии с </w:t>
      </w:r>
      <w:hyperlink r:id="rId15" w:history="1">
        <w:r>
          <w:rPr>
            <w:color w:val="0000FF"/>
          </w:rPr>
          <w:t>Регламентом</w:t>
        </w:r>
      </w:hyperlink>
      <w:r>
        <w:t xml:space="preserve"> Правительства области.</w:t>
      </w: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jc w:val="center"/>
      </w:pPr>
      <w:bookmarkStart w:id="1" w:name="P85"/>
      <w:bookmarkEnd w:id="1"/>
      <w:r>
        <w:t>4. Общественное обсуждение проекта Стратегии,</w:t>
      </w:r>
    </w:p>
    <w:p w:rsidR="00F25A9F" w:rsidRDefault="00F25A9F">
      <w:pPr>
        <w:pStyle w:val="ConsPlusNormal"/>
        <w:jc w:val="center"/>
      </w:pPr>
      <w:r>
        <w:t>проекта корректировки Стратегии</w:t>
      </w:r>
    </w:p>
    <w:p w:rsidR="00F25A9F" w:rsidRDefault="00F25A9F">
      <w:pPr>
        <w:pStyle w:val="ConsPlusNormal"/>
        <w:jc w:val="center"/>
      </w:pPr>
    </w:p>
    <w:p w:rsidR="00F25A9F" w:rsidRDefault="00F25A9F">
      <w:pPr>
        <w:pStyle w:val="ConsPlusNormal"/>
        <w:ind w:firstLine="540"/>
        <w:jc w:val="both"/>
      </w:pPr>
      <w:r>
        <w:t>4.1. Подготовку и проведение общественного обсуждения проекта Стратегии, проекта корректировки Стратегии организует минэкономразвития области.</w:t>
      </w:r>
    </w:p>
    <w:p w:rsidR="00F25A9F" w:rsidRDefault="00F25A9F">
      <w:pPr>
        <w:pStyle w:val="ConsPlusNormal"/>
        <w:ind w:firstLine="540"/>
        <w:jc w:val="both"/>
      </w:pPr>
      <w:r>
        <w:t xml:space="preserve">4.2. Общественное обсуждение проекта Стратегии, проекта корректировки Стратегии обеспечивается путем их размещения на официальном сайте минэкономразвития области в информационно-телекоммуникационной сети "Интернет" (далее - сеть Интернет) не </w:t>
      </w:r>
      <w:proofErr w:type="gramStart"/>
      <w:r>
        <w:t>позднее</w:t>
      </w:r>
      <w:proofErr w:type="gramEnd"/>
      <w:r>
        <w:t xml:space="preserve"> чем за три календарных дня до начала проведения общественного обсуждения с указанием следующей информации:</w:t>
      </w:r>
    </w:p>
    <w:p w:rsidR="00F25A9F" w:rsidRDefault="00F25A9F">
      <w:pPr>
        <w:pStyle w:val="ConsPlusNormal"/>
        <w:ind w:firstLine="540"/>
        <w:jc w:val="both"/>
      </w:pPr>
      <w:r>
        <w:t>1) сроки начала и завершения проведения общественного обсуждения;</w:t>
      </w:r>
    </w:p>
    <w:p w:rsidR="00F25A9F" w:rsidRDefault="00F25A9F">
      <w:pPr>
        <w:pStyle w:val="ConsPlusNormal"/>
        <w:ind w:firstLine="540"/>
        <w:jc w:val="both"/>
      </w:pPr>
      <w:r>
        <w:t>2) адрес для направления предложений и замечаний, а также требования к их оформлению.</w:t>
      </w:r>
    </w:p>
    <w:p w:rsidR="00F25A9F" w:rsidRDefault="00F25A9F">
      <w:pPr>
        <w:pStyle w:val="ConsPlusNormal"/>
        <w:ind w:firstLine="540"/>
        <w:jc w:val="both"/>
      </w:pPr>
      <w:r>
        <w:t xml:space="preserve">4.3. Общественное обсуждение проекта Стратегии, проекта корректировки Стратегии проводится в течение 15 календарных дней </w:t>
      </w:r>
      <w:proofErr w:type="gramStart"/>
      <w:r>
        <w:t>с даты начала</w:t>
      </w:r>
      <w:proofErr w:type="gramEnd"/>
      <w:r>
        <w:t xml:space="preserve"> проведения их общественного обсуждения.</w:t>
      </w:r>
    </w:p>
    <w:p w:rsidR="00F25A9F" w:rsidRDefault="00F25A9F">
      <w:pPr>
        <w:pStyle w:val="ConsPlusNormal"/>
        <w:ind w:firstLine="540"/>
        <w:jc w:val="both"/>
      </w:pPr>
      <w:r>
        <w:t>4.4. Замечания и предложения к проекту Стратегии, проекту корректировки Стратегии, поступившие в ходе общественного обсуждения, рассматриваются минэкономразвития области.</w:t>
      </w:r>
    </w:p>
    <w:p w:rsidR="00F25A9F" w:rsidRDefault="00F25A9F">
      <w:pPr>
        <w:pStyle w:val="ConsPlusNormal"/>
        <w:ind w:firstLine="540"/>
        <w:jc w:val="both"/>
      </w:pPr>
      <w:r>
        <w:lastRenderedPageBreak/>
        <w:t>4.5. Замечания и предложения к проекту Стратегии, проекту корректировки Стратегии, поступившие в ходе общественного обсуждения, носят рекомендательный характер.</w:t>
      </w:r>
    </w:p>
    <w:p w:rsidR="00F25A9F" w:rsidRDefault="00F25A9F">
      <w:pPr>
        <w:pStyle w:val="ConsPlusNormal"/>
        <w:ind w:firstLine="540"/>
        <w:jc w:val="both"/>
      </w:pPr>
      <w:r>
        <w:t>4.6. Замечания и предложения к проекту Стратегии, проекту корректировки Стратегии, поступившие после срока завершения проведения общественного обсуждения, не учитываются при их доработке.</w:t>
      </w:r>
    </w:p>
    <w:p w:rsidR="00F25A9F" w:rsidRDefault="00F25A9F">
      <w:pPr>
        <w:pStyle w:val="ConsPlusNormal"/>
        <w:ind w:firstLine="540"/>
        <w:jc w:val="both"/>
      </w:pPr>
      <w:r>
        <w:t>4.7. По результатам общественного обсуждения проекта Стратегии, проекта корректировки Стратегии минэкономразвития области подготавливает итоговый документ (протокол), содержащий информацию о принятом решении по принятию (отклонению) поступивших замечаний и предложений по итогам проведения общественного обсуждения.</w:t>
      </w:r>
    </w:p>
    <w:p w:rsidR="00F25A9F" w:rsidRDefault="00F25A9F">
      <w:pPr>
        <w:pStyle w:val="ConsPlusNormal"/>
        <w:ind w:firstLine="540"/>
        <w:jc w:val="both"/>
      </w:pPr>
      <w:r>
        <w:t>4.8. Итоговый документ (протокол) по итогам проведения общественного обсуждения проекта Стратегии, проекта корректировки Стратегии утверждается руководителем минэкономразвития области или лицом, исполняющим его обязанности.</w:t>
      </w:r>
    </w:p>
    <w:p w:rsidR="00F25A9F" w:rsidRDefault="00F25A9F">
      <w:pPr>
        <w:pStyle w:val="ConsPlusNormal"/>
        <w:ind w:firstLine="540"/>
        <w:jc w:val="both"/>
      </w:pPr>
      <w:r>
        <w:t>4.9. Итоговый документ (протокол) размещается на официальном сайте минэкономразвития области в сети Интернет не позднее 20 календарных дней со дня окончания общественного обсуждения.</w:t>
      </w:r>
    </w:p>
    <w:p w:rsidR="00F25A9F" w:rsidRDefault="00F25A9F">
      <w:pPr>
        <w:pStyle w:val="ConsPlusNormal"/>
        <w:ind w:firstLine="540"/>
        <w:jc w:val="both"/>
      </w:pPr>
      <w:r>
        <w:t>4.10. После истечения срока проведения общественного обсуждения минэкономразвития области на основании поступивших замечаний и предложений к проекту Стратегии, проекту корректировки Стратегии осуществляет их доработку.</w:t>
      </w: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ind w:firstLine="540"/>
        <w:jc w:val="both"/>
      </w:pPr>
    </w:p>
    <w:p w:rsidR="00F25A9F" w:rsidRDefault="00F25A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55EEF" w:rsidRDefault="00F25A9F">
      <w:bookmarkStart w:id="2" w:name="_GoBack"/>
      <w:bookmarkEnd w:id="2"/>
    </w:p>
    <w:sectPr w:rsidR="00455EEF" w:rsidSect="00101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A9F"/>
    <w:rsid w:val="00174CB3"/>
    <w:rsid w:val="007C4B1E"/>
    <w:rsid w:val="00F2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A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25A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5A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A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25A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25A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894347D7FF161592F4A56916FBBB8690580D8A4F725CC018F8D8D7495D6096YCwAJ" TargetMode="External"/><Relationship Id="rId13" Type="http://schemas.openxmlformats.org/officeDocument/2006/relationships/hyperlink" Target="consultantplus://offline/ref=90894347D7FF161592F4A56916FBBB8690580D8A4C7458C51EF8D8D7495D6096CA59E2F8B14635A08FFE67Y7w0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0894347D7FF161592F4A56916FBBB8690580D8A4C7958C61CF8D8D7495D6096CA59E2F8B14635A08EFD62Y7w3J" TargetMode="External"/><Relationship Id="rId12" Type="http://schemas.openxmlformats.org/officeDocument/2006/relationships/hyperlink" Target="consultantplus://offline/ref=90894347D7FF161592F4BB640097E583915B52804870519543A7838A1E546AC18D16BBBAF54B34A1Y8wCJ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894347D7FF161592F4BB640097E583925353874E75519543A7838A1E546AC18D16BBBAF54B30A3Y8wFJ" TargetMode="External"/><Relationship Id="rId11" Type="http://schemas.openxmlformats.org/officeDocument/2006/relationships/hyperlink" Target="consultantplus://offline/ref=90894347D7FF161592F4A56916FBBB8690580D8A4C7458C51EF8D8D7495D6096CA59E2F8B14635A08FFE67Y7w0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0894347D7FF161592F4A56916FBBB8690580D8A4C7458C51EF8D8D7495D6096CA59E2F8B14635A08FFE67Y7w0J" TargetMode="External"/><Relationship Id="rId10" Type="http://schemas.openxmlformats.org/officeDocument/2006/relationships/hyperlink" Target="consultantplus://offline/ref=90894347D7FF161592F4BB640097E583925353874E75519543A7838A1E546AC18D16BBBAF54B30A2Y8wE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894347D7FF161592F4BB640097E583925353874E75519543A7838A1E546AC18D16BBBAF54B30A2Y8wEJ" TargetMode="External"/><Relationship Id="rId14" Type="http://schemas.openxmlformats.org/officeDocument/2006/relationships/hyperlink" Target="consultantplus://offline/ref=90894347D7FF161592F4A56916FBBB8690580D8A4C7458C51EF8D8D7495D6096CA59E2F8B14635A08FFE67Y7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МЭРПТ АО</Company>
  <LinksUpToDate>false</LinksUpToDate>
  <CharactersWithSpaces>11112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Виола Геннадьевна Яненко</dc:creator>
  <cp:keywords/>
  <dc:description/>
  <cp:lastModifiedBy>Виола Геннадьевна Яненко</cp:lastModifiedBy>
  <cp:revision>1</cp:revision>
  <dcterms:created xsi:type="dcterms:W3CDTF">2016-09-19T09:48:00Z</dcterms:created>
  <dcterms:modified xsi:type="dcterms:W3CDTF">2016-09-19T09:48:00Z</dcterms:modified>
</cp:coreProperties>
</file>