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CCD" w:rsidRDefault="00804CC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04CCD" w:rsidRDefault="00804CCD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04CC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04CCD" w:rsidRDefault="00804CCD">
            <w:pPr>
              <w:pStyle w:val="ConsPlusNormal"/>
            </w:pPr>
            <w:r>
              <w:t>3 ноября 2020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04CCD" w:rsidRDefault="00804CCD">
            <w:pPr>
              <w:pStyle w:val="ConsPlusNormal"/>
              <w:jc w:val="right"/>
            </w:pPr>
            <w:r>
              <w:t>604-ОЗ</w:t>
            </w:r>
          </w:p>
        </w:tc>
      </w:tr>
    </w:tbl>
    <w:p w:rsidR="00804CCD" w:rsidRDefault="00804C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jc w:val="center"/>
      </w:pPr>
      <w:r>
        <w:t>ЗАКОН АМУРСКОЙ ОБЛАСТИ</w:t>
      </w:r>
    </w:p>
    <w:p w:rsidR="00804CCD" w:rsidRDefault="00804CCD">
      <w:pPr>
        <w:pStyle w:val="ConsPlusTitle"/>
        <w:ind w:firstLine="540"/>
        <w:jc w:val="both"/>
      </w:pPr>
    </w:p>
    <w:p w:rsidR="00804CCD" w:rsidRDefault="00804CCD">
      <w:pPr>
        <w:pStyle w:val="ConsPlusTitle"/>
        <w:jc w:val="center"/>
      </w:pPr>
      <w:r>
        <w:t>О ВНЕСЕНИИ ИЗМЕНЕНИЙ В ОТДЕЛЬНЫЕ ЗАКОНОДАТЕЛЬНЫЕ АКТЫ</w:t>
      </w:r>
    </w:p>
    <w:p w:rsidR="00804CCD" w:rsidRDefault="00804CCD">
      <w:pPr>
        <w:pStyle w:val="ConsPlusTitle"/>
        <w:jc w:val="center"/>
      </w:pPr>
      <w:r>
        <w:t>АМУРСКОЙ ОБЛАСТИ В СФЕРЕ НАЛОГООБЛОЖЕНИЯ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jc w:val="right"/>
      </w:pPr>
      <w:r>
        <w:t>Принят</w:t>
      </w:r>
    </w:p>
    <w:p w:rsidR="00804CCD" w:rsidRDefault="00804CCD">
      <w:pPr>
        <w:pStyle w:val="ConsPlusNormal"/>
        <w:jc w:val="right"/>
      </w:pPr>
      <w:r>
        <w:t>Законодательным Собранием</w:t>
      </w:r>
    </w:p>
    <w:p w:rsidR="00804CCD" w:rsidRDefault="00804CCD">
      <w:pPr>
        <w:pStyle w:val="ConsPlusNormal"/>
        <w:jc w:val="right"/>
      </w:pPr>
      <w:r>
        <w:t>Амурской области</w:t>
      </w:r>
    </w:p>
    <w:p w:rsidR="00804CCD" w:rsidRDefault="00804CCD">
      <w:pPr>
        <w:pStyle w:val="ConsPlusNormal"/>
        <w:jc w:val="right"/>
      </w:pPr>
      <w:r>
        <w:t>26 октября 2020 года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1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 xml:space="preserve">Внести в абзац третий статьи 2 Закона Амурской области от 5 мая 2015 г. N 525-ОЗ "О внесении изменения в Закон Амурской области "О патентной системе налогообложения на территории Амурской области" изменение, заменив </w:t>
      </w:r>
      <w:hyperlink r:id="rId5" w:history="1">
        <w:r>
          <w:rPr>
            <w:color w:val="0000FF"/>
          </w:rPr>
          <w:t>цифры</w:t>
        </w:r>
      </w:hyperlink>
      <w:r>
        <w:t xml:space="preserve"> "2021" цифрами "2024".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2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 xml:space="preserve">Внести в статью 2 Закона Амурской области от 5 мая 2015 г. N 528-ОЗ "Об установлении нулевой ставки налога, взимаемого в связи с применением упрощенной системы налогообложения, для налогоплательщиков - индивидуальных предпринимателей" (с учетом изменений, внесенных Законами Амурской области от 3 октября 2019 г. N 406-ОЗ, от 30 июня 2020 г. N 550-ОЗ) изменение, заменив </w:t>
      </w:r>
      <w:hyperlink r:id="rId6" w:history="1">
        <w:r>
          <w:rPr>
            <w:color w:val="0000FF"/>
          </w:rPr>
          <w:t>цифры</w:t>
        </w:r>
      </w:hyperlink>
      <w:r>
        <w:t xml:space="preserve"> "2021" цифрами "2024".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3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 xml:space="preserve">Внести в абзац второй части 2 статьи 2 Закона Амурской области от 8 октября 2015 г. N 593-ОЗ "О внесении изменений в Закон Амурской области "О патентной системе налогообложения на территории Амурской области" изменение, заменив </w:t>
      </w:r>
      <w:hyperlink r:id="rId7" w:history="1">
        <w:r>
          <w:rPr>
            <w:color w:val="0000FF"/>
          </w:rPr>
          <w:t>цифры</w:t>
        </w:r>
      </w:hyperlink>
      <w:r>
        <w:t xml:space="preserve"> "2021" цифрами "2024".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4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 xml:space="preserve">Внести в </w:t>
      </w:r>
      <w:hyperlink r:id="rId8" w:history="1">
        <w:r>
          <w:rPr>
            <w:color w:val="0000FF"/>
          </w:rPr>
          <w:t>статью 1</w:t>
        </w:r>
      </w:hyperlink>
      <w:r>
        <w:t xml:space="preserve"> Закона Амурской области от 3 апреля 2020 г. N 492-ОЗ "Об установлении налоговых ставок по налогу, взимаемому в связи с применением упрощенной системы налогообложения, в зависимости от категорий налогоплательщиков" (с учетом изменений, внесенных Законами Амурской области от 13 мая 2020 г. N 520-ОЗ, от 30 июня 2020 г. N 550-ОЗ) следующие изменения: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1) в </w:t>
      </w:r>
      <w:hyperlink r:id="rId9" w:history="1">
        <w:r>
          <w:rPr>
            <w:color w:val="0000FF"/>
          </w:rPr>
          <w:t>части 1</w:t>
        </w:r>
      </w:hyperlink>
      <w:r>
        <w:t>:</w:t>
      </w:r>
    </w:p>
    <w:p w:rsidR="00804CCD" w:rsidRDefault="00804C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04C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4CCD" w:rsidRDefault="00804CCD">
            <w:pPr>
              <w:pStyle w:val="ConsPlusNormal"/>
              <w:jc w:val="both"/>
            </w:pPr>
            <w:r>
              <w:rPr>
                <w:color w:val="392C69"/>
              </w:rPr>
              <w:t xml:space="preserve">Пп. "а" п. 1 ст. 4 </w:t>
            </w:r>
            <w:hyperlink w:anchor="P99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01.01.2022.</w:t>
            </w:r>
          </w:p>
        </w:tc>
      </w:tr>
    </w:tbl>
    <w:p w:rsidR="00804CCD" w:rsidRDefault="00804CCD">
      <w:pPr>
        <w:pStyle w:val="ConsPlusNormal"/>
        <w:spacing w:before="280"/>
        <w:ind w:firstLine="540"/>
        <w:jc w:val="both"/>
      </w:pPr>
      <w:bookmarkStart w:id="0" w:name="P31"/>
      <w:bookmarkEnd w:id="0"/>
      <w:r>
        <w:t xml:space="preserve">а) </w:t>
      </w:r>
      <w:hyperlink r:id="rId10" w:history="1">
        <w:r>
          <w:rPr>
            <w:color w:val="0000FF"/>
          </w:rPr>
          <w:t>пункты 1</w:t>
        </w:r>
      </w:hyperlink>
      <w:r>
        <w:t xml:space="preserve"> и </w:t>
      </w:r>
      <w:hyperlink r:id="rId11" w:history="1">
        <w:r>
          <w:rPr>
            <w:color w:val="0000FF"/>
          </w:rPr>
          <w:t>2</w:t>
        </w:r>
      </w:hyperlink>
      <w:r>
        <w:t xml:space="preserve"> признать утратившими силу;</w:t>
      </w:r>
    </w:p>
    <w:p w:rsidR="00804CCD" w:rsidRDefault="00804C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04C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4CCD" w:rsidRDefault="00804CCD">
            <w:pPr>
              <w:pStyle w:val="ConsPlusNormal"/>
              <w:jc w:val="both"/>
            </w:pPr>
            <w:r>
              <w:rPr>
                <w:color w:val="392C69"/>
              </w:rPr>
              <w:t xml:space="preserve">Пп. "б" п. 1 ст. 4 </w:t>
            </w:r>
            <w:hyperlink w:anchor="P98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01.01.2021.</w:t>
            </w:r>
          </w:p>
        </w:tc>
      </w:tr>
    </w:tbl>
    <w:p w:rsidR="00804CCD" w:rsidRDefault="00804CCD">
      <w:pPr>
        <w:pStyle w:val="ConsPlusNormal"/>
        <w:spacing w:before="280"/>
        <w:ind w:firstLine="540"/>
        <w:jc w:val="both"/>
      </w:pPr>
      <w:bookmarkStart w:id="1" w:name="P33"/>
      <w:bookmarkEnd w:id="1"/>
      <w:r>
        <w:lastRenderedPageBreak/>
        <w:t xml:space="preserve">б) </w:t>
      </w:r>
      <w:hyperlink r:id="rId12" w:history="1">
        <w:r>
          <w:rPr>
            <w:color w:val="0000FF"/>
          </w:rPr>
          <w:t>дополнить</w:t>
        </w:r>
      </w:hyperlink>
      <w:r>
        <w:t xml:space="preserve"> пунктами 4, 5 и 6 следующего содержания: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"4) 1 процент для организаций и индивидуальных предпринимателей, осуществляющих основной вид экономической деятельности в соответствии со следующими кодами Общероссийского </w:t>
      </w:r>
      <w:hyperlink r:id="rId13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49.31.21</w:t>
        </w:r>
      </w:hyperlink>
      <w:r>
        <w:t xml:space="preserve"> "Регулярные перевозки пассажиров автобусами в городском и пригородном сообщении";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49.39.11</w:t>
        </w:r>
      </w:hyperlink>
      <w:r>
        <w:t xml:space="preserve"> "Регулярные перевозки пассажиров автобусами в междугородном сообщении";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55</w:t>
        </w:r>
      </w:hyperlink>
      <w:r>
        <w:t xml:space="preserve"> "Деятельность по предоставлению мест для временного проживания";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56</w:t>
        </w:r>
      </w:hyperlink>
      <w:r>
        <w:t xml:space="preserve"> "Деятельность по предоставлению продуктов питания и напитков";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59.14</w:t>
        </w:r>
      </w:hyperlink>
      <w:r>
        <w:t xml:space="preserve"> "Деятельность в области демонстрации кинофильмов";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79</w:t>
        </w:r>
      </w:hyperlink>
      <w:r>
        <w:t xml:space="preserve"> "Деятельность туристических агентств и прочих организаций, предоставляющих услуги в сфере туризма";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85.11</w:t>
        </w:r>
      </w:hyperlink>
      <w:r>
        <w:t xml:space="preserve"> "Образование дошкольное";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85.41</w:t>
        </w:r>
      </w:hyperlink>
      <w:r>
        <w:t xml:space="preserve"> "Образование дополнительное детей и взрослых";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88.1</w:t>
        </w:r>
      </w:hyperlink>
      <w:r>
        <w:t xml:space="preserve"> "Предоставление социальных услуг без обеспечения проживания престарелым и инвалидам";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88.91</w:t>
        </w:r>
      </w:hyperlink>
      <w:r>
        <w:t xml:space="preserve"> "Предоставление услуг по дневному уходу за детьми";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90</w:t>
        </w:r>
      </w:hyperlink>
      <w:r>
        <w:t xml:space="preserve"> "Деятельность творческая, деятельность в области искусства и организации развлечений";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5" w:history="1">
        <w:r>
          <w:rPr>
            <w:color w:val="0000FF"/>
          </w:rPr>
          <w:t>91.02</w:t>
        </w:r>
      </w:hyperlink>
      <w:r>
        <w:t xml:space="preserve"> "Деятельность музеев";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93</w:t>
        </w:r>
      </w:hyperlink>
      <w:r>
        <w:t xml:space="preserve"> "Деятельность в области спорта, отдыха и развлечений";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96.04</w:t>
        </w:r>
      </w:hyperlink>
      <w:r>
        <w:t xml:space="preserve"> "Деятельность физкультурно-оздоровительная";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>5) 1 процент для организаций и индивидуальных предпринимателей, занимающихся сбором и заготовкой пищевых лесных ресурсов, недревесных лесных ресурсов и лекарственных растений;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6) 3 процента для организаций и индивидуальных предпринимателей, осуществляющих основной вид экономической деятельности в соответствии со следующими кодами Общероссийского </w:t>
      </w:r>
      <w:hyperlink r:id="rId28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47.11</w:t>
        </w:r>
      </w:hyperlink>
      <w:r>
        <w:t xml:space="preserve"> "Торговля розничная преимущественно пищевыми продуктами, включая напитки, и табачными изделиями в неспециализированных магазинах";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47.19</w:t>
        </w:r>
      </w:hyperlink>
      <w:r>
        <w:t xml:space="preserve"> "Торговля розничная прочая в неспециализированных магазинах";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1" w:history="1">
        <w:r>
          <w:rPr>
            <w:color w:val="0000FF"/>
          </w:rPr>
          <w:t>49.41</w:t>
        </w:r>
      </w:hyperlink>
      <w:r>
        <w:t xml:space="preserve"> "Деятельность автомобильного грузового транспорта".";</w:t>
      </w:r>
    </w:p>
    <w:p w:rsidR="00804CCD" w:rsidRDefault="00804C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04C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4CCD" w:rsidRDefault="00804CCD">
            <w:pPr>
              <w:pStyle w:val="ConsPlusNormal"/>
              <w:jc w:val="both"/>
            </w:pPr>
            <w:r>
              <w:rPr>
                <w:color w:val="392C69"/>
              </w:rPr>
              <w:t xml:space="preserve">П. 2 ст. 4 </w:t>
            </w:r>
            <w:hyperlink w:anchor="P98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01.01.2021.</w:t>
            </w:r>
          </w:p>
        </w:tc>
      </w:tr>
    </w:tbl>
    <w:p w:rsidR="00804CCD" w:rsidRDefault="00804CCD">
      <w:pPr>
        <w:pStyle w:val="ConsPlusNormal"/>
        <w:spacing w:before="280"/>
        <w:ind w:firstLine="540"/>
        <w:jc w:val="both"/>
      </w:pPr>
      <w:bookmarkStart w:id="2" w:name="P55"/>
      <w:bookmarkEnd w:id="2"/>
      <w:r>
        <w:t xml:space="preserve">2) </w:t>
      </w:r>
      <w:hyperlink r:id="rId32" w:history="1">
        <w:r>
          <w:rPr>
            <w:color w:val="0000FF"/>
          </w:rPr>
          <w:t>часть 2</w:t>
        </w:r>
      </w:hyperlink>
      <w:r>
        <w:t xml:space="preserve"> дополнить пунктами 3 и 4 следующего содержания: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"3) осуществляющих основной вид экономической деятельности в соответствии со следующими кодами Общероссийского </w:t>
      </w:r>
      <w:hyperlink r:id="rId33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4" w:history="1">
        <w:r>
          <w:rPr>
            <w:color w:val="0000FF"/>
          </w:rPr>
          <w:t>49.31.21</w:t>
        </w:r>
      </w:hyperlink>
      <w:r>
        <w:t xml:space="preserve"> "Регулярные перевозки пассажиров автобусами в городском и пригородном сообщении";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49.39.11</w:t>
        </w:r>
      </w:hyperlink>
      <w:r>
        <w:t xml:space="preserve"> "Регулярные перевозки пассажиров автобусами в междугородном сообщении";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55</w:t>
        </w:r>
      </w:hyperlink>
      <w:r>
        <w:t xml:space="preserve"> "Деятельность по предоставлению мест для временного проживания";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56</w:t>
        </w:r>
      </w:hyperlink>
      <w:r>
        <w:t xml:space="preserve"> "Деятельность по предоставлению продуктов питания и напитков";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59.14</w:t>
        </w:r>
      </w:hyperlink>
      <w:r>
        <w:t xml:space="preserve"> "Деятельность в области демонстрации кинофильмов";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79</w:t>
        </w:r>
      </w:hyperlink>
      <w:r>
        <w:t xml:space="preserve"> "Деятельность туристических агентств и прочих организаций, предоставляющих услуги в сфере туризма";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0" w:history="1">
        <w:r>
          <w:rPr>
            <w:color w:val="0000FF"/>
          </w:rPr>
          <w:t>85.11</w:t>
        </w:r>
      </w:hyperlink>
      <w:r>
        <w:t xml:space="preserve"> "Образование дошкольное";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85.41</w:t>
        </w:r>
      </w:hyperlink>
      <w:r>
        <w:t xml:space="preserve"> "Образование дополнительное детей и взрослых";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2" w:history="1">
        <w:r>
          <w:rPr>
            <w:color w:val="0000FF"/>
          </w:rPr>
          <w:t>88.1</w:t>
        </w:r>
      </w:hyperlink>
      <w:r>
        <w:t xml:space="preserve"> "Предоставление социальных услуг без обеспечения проживания престарелым и инвалидам";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88.91</w:t>
        </w:r>
      </w:hyperlink>
      <w:r>
        <w:t xml:space="preserve"> "Предоставление услуг по дневному уходу за детьми";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4" w:history="1">
        <w:r>
          <w:rPr>
            <w:color w:val="0000FF"/>
          </w:rPr>
          <w:t>90</w:t>
        </w:r>
      </w:hyperlink>
      <w:r>
        <w:t xml:space="preserve"> "Деятельность творческая, деятельность в области искусства и организации развлечений";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91.02</w:t>
        </w:r>
      </w:hyperlink>
      <w:r>
        <w:t xml:space="preserve"> "Деятельность музеев";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6" w:history="1">
        <w:r>
          <w:rPr>
            <w:color w:val="0000FF"/>
          </w:rPr>
          <w:t>93</w:t>
        </w:r>
      </w:hyperlink>
      <w:r>
        <w:t xml:space="preserve"> "Деятельность в области спорта, отдыха и развлечений";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47" w:history="1">
        <w:r>
          <w:rPr>
            <w:color w:val="0000FF"/>
          </w:rPr>
          <w:t>96.04</w:t>
        </w:r>
      </w:hyperlink>
      <w:r>
        <w:t xml:space="preserve"> "Деятельность физкультурно-оздоровительная";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>4) занимающихся сбором и заготовкой пищевых лесных ресурсов, недревесных лесных ресурсов и лекарственных растений.";</w:t>
      </w:r>
    </w:p>
    <w:p w:rsidR="00804CCD" w:rsidRDefault="00804C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04C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04CCD" w:rsidRDefault="00804CCD">
            <w:pPr>
              <w:pStyle w:val="ConsPlusNormal"/>
              <w:jc w:val="both"/>
            </w:pPr>
            <w:r>
              <w:rPr>
                <w:color w:val="392C69"/>
              </w:rPr>
              <w:t xml:space="preserve">П. 3 ст. 4 </w:t>
            </w:r>
            <w:hyperlink w:anchor="P98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01.01.2021.</w:t>
            </w:r>
          </w:p>
        </w:tc>
      </w:tr>
    </w:tbl>
    <w:p w:rsidR="00804CCD" w:rsidRDefault="00804CCD">
      <w:pPr>
        <w:pStyle w:val="ConsPlusNormal"/>
        <w:spacing w:before="280"/>
        <w:ind w:firstLine="540"/>
        <w:jc w:val="both"/>
      </w:pPr>
      <w:bookmarkStart w:id="3" w:name="P73"/>
      <w:bookmarkEnd w:id="3"/>
      <w:r>
        <w:t xml:space="preserve">3) </w:t>
      </w:r>
      <w:hyperlink r:id="rId48" w:history="1">
        <w:r>
          <w:rPr>
            <w:color w:val="0000FF"/>
          </w:rPr>
          <w:t>дополнить</w:t>
        </w:r>
      </w:hyperlink>
      <w:r>
        <w:t xml:space="preserve"> частью 4 следующего содержания: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"4. Установить налоговые ставки по налогу, взимаемому в связи с применением упрощенной системы налогообложения, в случае, если объектом налогообложения являются доходы, уменьшенные на величину расходов, в размере 7,5 процента для организаций и индивидуальных предпринимателей, осуществляющих основной вид экономической деятельности в соответствии со следующими кодами Общероссийского </w:t>
      </w:r>
      <w:hyperlink r:id="rId49" w:history="1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деятельности: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50" w:history="1">
        <w:r>
          <w:rPr>
            <w:color w:val="0000FF"/>
          </w:rPr>
          <w:t>47.11</w:t>
        </w:r>
      </w:hyperlink>
      <w:r>
        <w:t xml:space="preserve"> "Торговля розничная преимущественно пищевыми продуктами, включая напитки, и табачными изделиями в неспециализированных магазинах";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51" w:history="1">
        <w:r>
          <w:rPr>
            <w:color w:val="0000FF"/>
          </w:rPr>
          <w:t>47.19</w:t>
        </w:r>
      </w:hyperlink>
      <w:r>
        <w:t xml:space="preserve"> "Торговля розничная прочая в неспециализированных магазинах";</w:t>
      </w:r>
    </w:p>
    <w:p w:rsidR="00804CCD" w:rsidRDefault="00804CCD">
      <w:pPr>
        <w:pStyle w:val="ConsPlusNormal"/>
        <w:spacing w:before="220"/>
        <w:ind w:firstLine="540"/>
        <w:jc w:val="both"/>
      </w:pPr>
      <w:hyperlink r:id="rId52" w:history="1">
        <w:r>
          <w:rPr>
            <w:color w:val="0000FF"/>
          </w:rPr>
          <w:t>49.41</w:t>
        </w:r>
      </w:hyperlink>
      <w:r>
        <w:t xml:space="preserve"> "Деятельность автомобильного грузового транспорта".".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5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 xml:space="preserve">Внести в </w:t>
      </w:r>
      <w:hyperlink r:id="rId53" w:history="1">
        <w:r>
          <w:rPr>
            <w:color w:val="0000FF"/>
          </w:rPr>
          <w:t>статью 4</w:t>
        </w:r>
      </w:hyperlink>
      <w:r>
        <w:t xml:space="preserve"> Закона Амурской области от 13 мая 2020 г. N 520-ОЗ "О внесении изменений в отдельные законодательные акты Амурской области в сфере налогообложения в целях поддержки субъектов предпринимательства, пострадавших в период сложной </w:t>
      </w:r>
      <w:r>
        <w:lastRenderedPageBreak/>
        <w:t>эпидемиологической ситуации, вызванной распространением коронавирусной инфекции" следующие изменения: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1) </w:t>
      </w:r>
      <w:hyperlink r:id="rId54" w:history="1">
        <w:r>
          <w:rPr>
            <w:color w:val="0000FF"/>
          </w:rPr>
          <w:t>часть 2</w:t>
        </w:r>
      </w:hyperlink>
      <w:r>
        <w:t xml:space="preserve"> изложить в новой редакции: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>"2. Положения настоящего Закона применяются по 31 декабря 2020 года включительно, за исключением положений статьи 2 настоящего Закона.";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2) </w:t>
      </w:r>
      <w:hyperlink r:id="rId55" w:history="1">
        <w:r>
          <w:rPr>
            <w:color w:val="0000FF"/>
          </w:rPr>
          <w:t>дополнить</w:t>
        </w:r>
      </w:hyperlink>
      <w:r>
        <w:t xml:space="preserve"> частью 3 следующего содержания: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>"3. Положения статьи 2 настоящего Закона применяются до 1 января 2024 года.".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6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 xml:space="preserve">Внести в </w:t>
      </w:r>
      <w:hyperlink r:id="rId56" w:history="1">
        <w:r>
          <w:rPr>
            <w:color w:val="0000FF"/>
          </w:rPr>
          <w:t>статью 5</w:t>
        </w:r>
      </w:hyperlink>
      <w:r>
        <w:t xml:space="preserve"> Закона Амурской области от 30 июня 2020 г. N 550-ОЗ "О внесении изменений в отдельные законодательные акты Амурской области в сфере налогообложения в целях поддержки субъектов предпринимательства, пострадавших в период сложной эпидемиологической ситуации, вызванной распространением коронавирусной инфекции" следующие изменения: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1) </w:t>
      </w:r>
      <w:hyperlink r:id="rId57" w:history="1">
        <w:r>
          <w:rPr>
            <w:color w:val="0000FF"/>
          </w:rPr>
          <w:t>часть 2</w:t>
        </w:r>
      </w:hyperlink>
      <w:r>
        <w:t xml:space="preserve"> изложить в новой редакции: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>"2. Положения настоящего Закона применяются по 31 декабря 2020 года включительно, за исключением положений абзаца второго пункта 1 статьи 1 и статьи 4 настоящего Закона.";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 xml:space="preserve">2) </w:t>
      </w:r>
      <w:hyperlink r:id="rId58" w:history="1">
        <w:r>
          <w:rPr>
            <w:color w:val="0000FF"/>
          </w:rPr>
          <w:t>дополнить</w:t>
        </w:r>
      </w:hyperlink>
      <w:r>
        <w:t xml:space="preserve"> частью 3 следующего содержания:</w:t>
      </w:r>
    </w:p>
    <w:p w:rsidR="00804CCD" w:rsidRDefault="00804CCD">
      <w:pPr>
        <w:pStyle w:val="ConsPlusNormal"/>
        <w:spacing w:before="220"/>
        <w:ind w:firstLine="540"/>
        <w:jc w:val="both"/>
      </w:pPr>
      <w:r>
        <w:t>"3. Положения статьи 4 настоящего Закона применяются по 31 декабря 2023 года включительно.".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Title"/>
        <w:ind w:firstLine="540"/>
        <w:jc w:val="both"/>
        <w:outlineLvl w:val="0"/>
      </w:pPr>
      <w:r>
        <w:t>Статья 7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  <w:r>
        <w:t>1. Настоящий Закон вступает в силу со дня его официального опубликования, за исключением положений, для которых настоящей статьей установлены иные сроки вступления их в силу.</w:t>
      </w:r>
    </w:p>
    <w:p w:rsidR="00804CCD" w:rsidRDefault="00804CCD">
      <w:pPr>
        <w:pStyle w:val="ConsPlusNormal"/>
        <w:spacing w:before="220"/>
        <w:ind w:firstLine="540"/>
        <w:jc w:val="both"/>
      </w:pPr>
      <w:bookmarkStart w:id="4" w:name="P98"/>
      <w:bookmarkEnd w:id="4"/>
      <w:r>
        <w:t xml:space="preserve">2. </w:t>
      </w:r>
      <w:hyperlink w:anchor="P33" w:history="1">
        <w:r>
          <w:rPr>
            <w:color w:val="0000FF"/>
          </w:rPr>
          <w:t>Подпункт "б" пункта 1</w:t>
        </w:r>
      </w:hyperlink>
      <w:r>
        <w:t xml:space="preserve">, </w:t>
      </w:r>
      <w:hyperlink w:anchor="P55" w:history="1">
        <w:r>
          <w:rPr>
            <w:color w:val="0000FF"/>
          </w:rPr>
          <w:t>пункты 2</w:t>
        </w:r>
      </w:hyperlink>
      <w:r>
        <w:t xml:space="preserve">, </w:t>
      </w:r>
      <w:hyperlink w:anchor="P73" w:history="1">
        <w:r>
          <w:rPr>
            <w:color w:val="0000FF"/>
          </w:rPr>
          <w:t>3 статьи 4</w:t>
        </w:r>
      </w:hyperlink>
      <w:r>
        <w:t xml:space="preserve"> настоящего Закона вступают в силу с 1 января 2021 года.</w:t>
      </w:r>
    </w:p>
    <w:p w:rsidR="00804CCD" w:rsidRDefault="00804CCD">
      <w:pPr>
        <w:pStyle w:val="ConsPlusNormal"/>
        <w:spacing w:before="220"/>
        <w:ind w:firstLine="540"/>
        <w:jc w:val="both"/>
      </w:pPr>
      <w:bookmarkStart w:id="5" w:name="P99"/>
      <w:bookmarkEnd w:id="5"/>
      <w:r>
        <w:t xml:space="preserve">3. </w:t>
      </w:r>
      <w:hyperlink w:anchor="P31" w:history="1">
        <w:r>
          <w:rPr>
            <w:color w:val="0000FF"/>
          </w:rPr>
          <w:t>Подпункт "а" пункта 1 статьи 4</w:t>
        </w:r>
      </w:hyperlink>
      <w:r>
        <w:t xml:space="preserve"> настоящего Закона вступает в силу с 1 января 2022 года.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jc w:val="right"/>
      </w:pPr>
      <w:r>
        <w:t>Губернатор</w:t>
      </w:r>
    </w:p>
    <w:p w:rsidR="00804CCD" w:rsidRDefault="00804CCD">
      <w:pPr>
        <w:pStyle w:val="ConsPlusNormal"/>
        <w:jc w:val="right"/>
      </w:pPr>
      <w:r>
        <w:t>Амурской области</w:t>
      </w:r>
    </w:p>
    <w:p w:rsidR="00804CCD" w:rsidRDefault="00804CCD">
      <w:pPr>
        <w:pStyle w:val="ConsPlusNormal"/>
        <w:jc w:val="right"/>
      </w:pPr>
      <w:r>
        <w:t>В.А.ОРЛОВ</w:t>
      </w:r>
    </w:p>
    <w:p w:rsidR="00804CCD" w:rsidRDefault="00804CCD">
      <w:pPr>
        <w:pStyle w:val="ConsPlusNormal"/>
      </w:pPr>
      <w:r>
        <w:t>г. Благовещенск</w:t>
      </w:r>
    </w:p>
    <w:p w:rsidR="00804CCD" w:rsidRDefault="00804CCD">
      <w:pPr>
        <w:pStyle w:val="ConsPlusNormal"/>
        <w:spacing w:before="220"/>
      </w:pPr>
      <w:r>
        <w:t>3 ноября 2020 года</w:t>
      </w:r>
    </w:p>
    <w:p w:rsidR="00804CCD" w:rsidRDefault="00804CCD">
      <w:pPr>
        <w:pStyle w:val="ConsPlusNormal"/>
        <w:spacing w:before="220"/>
      </w:pPr>
      <w:r>
        <w:t>N 604-ОЗ</w:t>
      </w: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ind w:firstLine="540"/>
        <w:jc w:val="both"/>
      </w:pPr>
    </w:p>
    <w:p w:rsidR="00804CCD" w:rsidRDefault="00804C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0449" w:rsidRDefault="00520449">
      <w:bookmarkStart w:id="6" w:name="_GoBack"/>
      <w:bookmarkEnd w:id="6"/>
    </w:p>
    <w:sectPr w:rsidR="00520449" w:rsidSect="00ED1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CCD"/>
    <w:rsid w:val="00520449"/>
    <w:rsid w:val="0080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F14A0-488F-457D-AD6D-A437C2AF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4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4C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51C843C0751943D4276D7157F9C84516C735F5525A0AE82FA6439C7C4A8AAAC0574541C000E98EFBC13E926C7L0t4B" TargetMode="External"/><Relationship Id="rId18" Type="http://schemas.openxmlformats.org/officeDocument/2006/relationships/hyperlink" Target="consultantplus://offline/ref=051C843C0751943D4276D7157F9C84516C735F5525A0AE82FA6439C7C4A8AAAC17740C10010282ECBD06BF778151B81EA6D2AA21DBB8F289L9t4B" TargetMode="External"/><Relationship Id="rId26" Type="http://schemas.openxmlformats.org/officeDocument/2006/relationships/hyperlink" Target="consultantplus://offline/ref=051C843C0751943D4276D7157F9C84516C735F5525A0AE82FA6439C7C4A8AAAC17740C10010383EEBA06BF778151B81EA6D2AA21DBB8F289L9t4B" TargetMode="External"/><Relationship Id="rId39" Type="http://schemas.openxmlformats.org/officeDocument/2006/relationships/hyperlink" Target="consultantplus://offline/ref=051C843C0751943D4276D7157F9C84516C735F5525A0AE82FA6439C7C4A8AAAC17740C10010387EFB506BF778151B81EA6D2AA21DBB8F289L9t4B" TargetMode="External"/><Relationship Id="rId21" Type="http://schemas.openxmlformats.org/officeDocument/2006/relationships/hyperlink" Target="consultantplus://offline/ref=051C843C0751943D4276D7157F9C84516C735F5525A0AE82FA6439C7C4A8AAAC17740C10010385E8BC06BF778151B81EA6D2AA21DBB8F289L9t4B" TargetMode="External"/><Relationship Id="rId34" Type="http://schemas.openxmlformats.org/officeDocument/2006/relationships/hyperlink" Target="consultantplus://offline/ref=051C843C0751943D4276D7157F9C84516C735F5525A0AE82FA6439C7C4A8AAAC17740C160A52D7AAE800EA2EDB05B401ACCCA9L2t0B" TargetMode="External"/><Relationship Id="rId42" Type="http://schemas.openxmlformats.org/officeDocument/2006/relationships/hyperlink" Target="consultantplus://offline/ref=051C843C0751943D4276D7157F9C84516C735F5525A0AE82FA6439C7C4A8AAAC17740C10010382EDBC06BF778151B81EA6D2AA21DBB8F289L9t4B" TargetMode="External"/><Relationship Id="rId47" Type="http://schemas.openxmlformats.org/officeDocument/2006/relationships/hyperlink" Target="consultantplus://offline/ref=051C843C0751943D4276D7157F9C84516C735F5525A0AE82FA6439C7C4A8AAAC17740C1001038EE9BC06BF778151B81EA6D2AA21DBB8F289L9t4B" TargetMode="External"/><Relationship Id="rId50" Type="http://schemas.openxmlformats.org/officeDocument/2006/relationships/hyperlink" Target="consultantplus://offline/ref=051C843C0751943D4276D7157F9C84516C735F5525A0AE82FA6439C7C4A8AAAC17740C10010583E9BD06BF778151B81EA6D2AA21DBB8F289L9t4B" TargetMode="External"/><Relationship Id="rId55" Type="http://schemas.openxmlformats.org/officeDocument/2006/relationships/hyperlink" Target="consultantplus://offline/ref=051C843C0751943D4276C91869F0DA546F7D015025A6ACD2A1343F909BF8ACF957340A4542428BEFBD0DEA25C40FE14EEA99A621CDA4F38A8AFE0B5CLAt3B" TargetMode="External"/><Relationship Id="rId7" Type="http://schemas.openxmlformats.org/officeDocument/2006/relationships/hyperlink" Target="consultantplus://offline/ref=051C843C0751943D4276C91869F0DA546F7D01502CA6ADD1A33B629A93A1A0FB503B5552450B87EEBD0FEB20CE50E45BFBC1AA28DBBBF39596FC09L5tE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51C843C0751943D4276D7157F9C84516C735F5525A0AE82FA6439C7C4A8AAAC17740C10010285EEBA06BF778151B81EA6D2AA21DBB8F289L9t4B" TargetMode="External"/><Relationship Id="rId29" Type="http://schemas.openxmlformats.org/officeDocument/2006/relationships/hyperlink" Target="consultantplus://offline/ref=051C843C0751943D4276D7157F9C84516C735F5525A0AE82FA6439C7C4A8AAAC17740C10010583E9BD06BF778151B81EA6D2AA21DBB8F289L9t4B" TargetMode="External"/><Relationship Id="rId11" Type="http://schemas.openxmlformats.org/officeDocument/2006/relationships/hyperlink" Target="consultantplus://offline/ref=051C843C0751943D4276C91869F0DA546F7D015025A5A1DCA5353F909BF8ACF957340A4542428BEFBD0DEB27C50FE14EEA99A621CDA4F38A8AFE0B5CLAt3B" TargetMode="External"/><Relationship Id="rId24" Type="http://schemas.openxmlformats.org/officeDocument/2006/relationships/hyperlink" Target="consultantplus://offline/ref=051C843C0751943D4276D7157F9C84516C735F5525A0AE82FA6439C7C4A8AAAC17740C10010382EAB906BF778151B81EA6D2AA21DBB8F289L9t4B" TargetMode="External"/><Relationship Id="rId32" Type="http://schemas.openxmlformats.org/officeDocument/2006/relationships/hyperlink" Target="consultantplus://offline/ref=051C843C0751943D4276C91869F0DA546F7D015025A5A4D5AE353F909BF8ACF957340A4542428BEFBD0DEB22CD0FE14EEA99A621CDA4F38A8AFE0B5CLAt3B" TargetMode="External"/><Relationship Id="rId37" Type="http://schemas.openxmlformats.org/officeDocument/2006/relationships/hyperlink" Target="consultantplus://offline/ref=051C843C0751943D4276D7157F9C84516C735F5525A0AE82FA6439C7C4A8AAAC17740C10010285ECBB06BF778151B81EA6D2AA21DBB8F289L9t4B" TargetMode="External"/><Relationship Id="rId40" Type="http://schemas.openxmlformats.org/officeDocument/2006/relationships/hyperlink" Target="consultantplus://offline/ref=051C843C0751943D4276D7157F9C84516C735F5525A0AE82FA6439C7C4A8AAAC17740C10010385EDBE06BF778151B81EA6D2AA21DBB8F289L9t4B" TargetMode="External"/><Relationship Id="rId45" Type="http://schemas.openxmlformats.org/officeDocument/2006/relationships/hyperlink" Target="consultantplus://offline/ref=051C843C0751943D4276D7157F9C84516C735F5525A0AE82FA6439C7C4A8AAAC17740C10010382E9BD06BF778151B81EA6D2AA21DBB8F289L9t4B" TargetMode="External"/><Relationship Id="rId53" Type="http://schemas.openxmlformats.org/officeDocument/2006/relationships/hyperlink" Target="consultantplus://offline/ref=051C843C0751943D4276C91869F0DA546F7D015025A6ACD2A1343F909BF8ACF957340A4542428BEFBD0DEA25C40FE14EEA99A621CDA4F38A8AFE0B5CLAt3B" TargetMode="External"/><Relationship Id="rId58" Type="http://schemas.openxmlformats.org/officeDocument/2006/relationships/hyperlink" Target="consultantplus://offline/ref=051C843C0751943D4276C91869F0DA546F7D015025A5A4D4A0363F909BF8ACF957340A4542428BEFBD0DE927C00FE14EEA99A621CDA4F38A8AFE0B5CLAt3B" TargetMode="External"/><Relationship Id="rId5" Type="http://schemas.openxmlformats.org/officeDocument/2006/relationships/hyperlink" Target="consultantplus://offline/ref=051C843C0751943D4276C91869F0DA546F7D015023AFA1D6A53B629A93A1A0FB503B5552450B87EEBD0DE92FCE50E45BFBC1AA28DBBBF39596FC09L5tEB" TargetMode="External"/><Relationship Id="rId19" Type="http://schemas.openxmlformats.org/officeDocument/2006/relationships/hyperlink" Target="consultantplus://offline/ref=051C843C0751943D4276D7157F9C84516C735F5525A0AE82FA6439C7C4A8AAAC17740C10010387EFB506BF778151B81EA6D2AA21DBB8F289L9t4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51C843C0751943D4276C91869F0DA546F7D015025A5A4D5AE353F909BF8ACF957340A4542428BEFBD0DEB26CD0FE14EEA99A621CDA4F38A8AFE0B5CLAt3B" TargetMode="External"/><Relationship Id="rId14" Type="http://schemas.openxmlformats.org/officeDocument/2006/relationships/hyperlink" Target="consultantplus://offline/ref=051C843C0751943D4276D7157F9C84516C735F5525A0AE82FA6439C7C4A8AAAC17740C160A52D7AAE800EA2EDB05B401ACCCA9L2t0B" TargetMode="External"/><Relationship Id="rId22" Type="http://schemas.openxmlformats.org/officeDocument/2006/relationships/hyperlink" Target="consultantplus://offline/ref=051C843C0751943D4276D7157F9C84516C735F5525A0AE82FA6439C7C4A8AAAC17740C10010382EDBC06BF778151B81EA6D2AA21DBB8F289L9t4B" TargetMode="External"/><Relationship Id="rId27" Type="http://schemas.openxmlformats.org/officeDocument/2006/relationships/hyperlink" Target="consultantplus://offline/ref=051C843C0751943D4276D7157F9C84516C735F5525A0AE82FA6439C7C4A8AAAC17740C1001038EE9BC06BF778151B81EA6D2AA21DBB8F289L9t4B" TargetMode="External"/><Relationship Id="rId30" Type="http://schemas.openxmlformats.org/officeDocument/2006/relationships/hyperlink" Target="consultantplus://offline/ref=051C843C0751943D4276D7157F9C84516C735F5525A0AE82FA6439C7C4A8AAAC17740C10010583E9B506BF778151B81EA6D2AA21DBB8F289L9t4B" TargetMode="External"/><Relationship Id="rId35" Type="http://schemas.openxmlformats.org/officeDocument/2006/relationships/hyperlink" Target="consultantplus://offline/ref=051C843C0751943D4276D7157F9C84516C735F5525A0AE82FA6439C7C4A8AAAC17740C13000DD2BFF958E627CD1AB41EB0CEAB22LCt5B" TargetMode="External"/><Relationship Id="rId43" Type="http://schemas.openxmlformats.org/officeDocument/2006/relationships/hyperlink" Target="consultantplus://offline/ref=051C843C0751943D4276D7157F9C84516C735F5525A0AE82FA6439C7C4A8AAAC17740C10010382EDBA06BF778151B81EA6D2AA21DBB8F289L9t4B" TargetMode="External"/><Relationship Id="rId48" Type="http://schemas.openxmlformats.org/officeDocument/2006/relationships/hyperlink" Target="consultantplus://offline/ref=051C843C0751943D4276C91869F0DA546F7D015025A5A4D5AE353F909BF8ACF957340A4542428BEFBD0DEB26C20FE14EEA99A621CDA4F38A8AFE0B5CLAt3B" TargetMode="External"/><Relationship Id="rId56" Type="http://schemas.openxmlformats.org/officeDocument/2006/relationships/hyperlink" Target="consultantplus://offline/ref=051C843C0751943D4276C91869F0DA546F7D015025A5A4D4A0363F909BF8ACF957340A4542428BEFBD0DE927C00FE14EEA99A621CDA4F38A8AFE0B5CLAt3B" TargetMode="External"/><Relationship Id="rId8" Type="http://schemas.openxmlformats.org/officeDocument/2006/relationships/hyperlink" Target="consultantplus://offline/ref=051C843C0751943D4276C91869F0DA546F7D015025A5A4D5AE353F909BF8ACF957340A4542428BEFBD0DEB26C20FE14EEA99A621CDA4F38A8AFE0B5CLAt3B" TargetMode="External"/><Relationship Id="rId51" Type="http://schemas.openxmlformats.org/officeDocument/2006/relationships/hyperlink" Target="consultantplus://offline/ref=051C843C0751943D4276D7157F9C84516C735F5525A0AE82FA6439C7C4A8AAAC17740C10010583E9B506BF778151B81EA6D2AA21DBB8F289L9t4B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51C843C0751943D4276C91869F0DA546F7D015025A5A4D5AE353F909BF8ACF957340A4542428BEFBD0DEB26CD0FE14EEA99A621CDA4F38A8AFE0B5CLAt3B" TargetMode="External"/><Relationship Id="rId17" Type="http://schemas.openxmlformats.org/officeDocument/2006/relationships/hyperlink" Target="consultantplus://offline/ref=051C843C0751943D4276D7157F9C84516C735F5525A0AE82FA6439C7C4A8AAAC17740C10010285ECBB06BF778151B81EA6D2AA21DBB8F289L9t4B" TargetMode="External"/><Relationship Id="rId25" Type="http://schemas.openxmlformats.org/officeDocument/2006/relationships/hyperlink" Target="consultantplus://offline/ref=051C843C0751943D4276D7157F9C84516C735F5525A0AE82FA6439C7C4A8AAAC17740C10010382E9BD06BF778151B81EA6D2AA21DBB8F289L9t4B" TargetMode="External"/><Relationship Id="rId33" Type="http://schemas.openxmlformats.org/officeDocument/2006/relationships/hyperlink" Target="consultantplus://offline/ref=051C843C0751943D4276D7157F9C84516C735F5525A0AE82FA6439C7C4A8AAAC0574541C000E98EFBC13E926C7L0t4B" TargetMode="External"/><Relationship Id="rId38" Type="http://schemas.openxmlformats.org/officeDocument/2006/relationships/hyperlink" Target="consultantplus://offline/ref=051C843C0751943D4276D7157F9C84516C735F5525A0AE82FA6439C7C4A8AAAC17740C10010282ECBD06BF778151B81EA6D2AA21DBB8F289L9t4B" TargetMode="External"/><Relationship Id="rId46" Type="http://schemas.openxmlformats.org/officeDocument/2006/relationships/hyperlink" Target="consultantplus://offline/ref=051C843C0751943D4276D7157F9C84516C735F5525A0AE82FA6439C7C4A8AAAC17740C10010383EEBA06BF778151B81EA6D2AA21DBB8F289L9t4B" TargetMode="External"/><Relationship Id="rId59" Type="http://schemas.openxmlformats.org/officeDocument/2006/relationships/fontTable" Target="fontTable.xml"/><Relationship Id="rId20" Type="http://schemas.openxmlformats.org/officeDocument/2006/relationships/hyperlink" Target="consultantplus://offline/ref=051C843C0751943D4276D7157F9C84516C735F5525A0AE82FA6439C7C4A8AAAC17740C10010385EDBE06BF778151B81EA6D2AA21DBB8F289L9t4B" TargetMode="External"/><Relationship Id="rId41" Type="http://schemas.openxmlformats.org/officeDocument/2006/relationships/hyperlink" Target="consultantplus://offline/ref=051C843C0751943D4276D7157F9C84516C735F5525A0AE82FA6439C7C4A8AAAC17740C10010385E8BC06BF778151B81EA6D2AA21DBB8F289L9t4B" TargetMode="External"/><Relationship Id="rId54" Type="http://schemas.openxmlformats.org/officeDocument/2006/relationships/hyperlink" Target="consultantplus://offline/ref=051C843C0751943D4276C91869F0DA546F7D015025A6ACD2A1343F909BF8ACF957340A4542428BEFBD0DEA25C60FE14EEA99A621CDA4F38A8AFE0B5CLAt3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1C843C0751943D4276C91869F0DA546F7D015025A5A4D5AE333F909BF8ACF957340A4542428BEFBD0DEB24C30FE14EEA99A621CDA4F38A8AFE0B5CLAt3B" TargetMode="External"/><Relationship Id="rId15" Type="http://schemas.openxmlformats.org/officeDocument/2006/relationships/hyperlink" Target="consultantplus://offline/ref=051C843C0751943D4276D7157F9C84516C735F5525A0AE82FA6439C7C4A8AAAC17740C13000DD2BFF958E627CD1AB41EB0CEAB22LCt5B" TargetMode="External"/><Relationship Id="rId23" Type="http://schemas.openxmlformats.org/officeDocument/2006/relationships/hyperlink" Target="consultantplus://offline/ref=051C843C0751943D4276D7157F9C84516C735F5525A0AE82FA6439C7C4A8AAAC17740C10010382EDBA06BF778151B81EA6D2AA21DBB8F289L9t4B" TargetMode="External"/><Relationship Id="rId28" Type="http://schemas.openxmlformats.org/officeDocument/2006/relationships/hyperlink" Target="consultantplus://offline/ref=051C843C0751943D4276D7157F9C84516C735F5525A0AE82FA6439C7C4A8AAAC0574541C000E98EFBC13E926C7L0t4B" TargetMode="External"/><Relationship Id="rId36" Type="http://schemas.openxmlformats.org/officeDocument/2006/relationships/hyperlink" Target="consultantplus://offline/ref=051C843C0751943D4276D7157F9C84516C735F5525A0AE82FA6439C7C4A8AAAC17740C10010285EEBA06BF778151B81EA6D2AA21DBB8F289L9t4B" TargetMode="External"/><Relationship Id="rId49" Type="http://schemas.openxmlformats.org/officeDocument/2006/relationships/hyperlink" Target="consultantplus://offline/ref=051C843C0751943D4276D7157F9C84516C735F5525A0AE82FA6439C7C4A8AAAC0574541C000E98EFBC13E926C7L0t4B" TargetMode="External"/><Relationship Id="rId57" Type="http://schemas.openxmlformats.org/officeDocument/2006/relationships/hyperlink" Target="consultantplus://offline/ref=051C843C0751943D4276C91869F0DA546F7D015025A5A4D4A0363F909BF8ACF957340A4542428BEFBD0DE927C20FE14EEA99A621CDA4F38A8AFE0B5CLAt3B" TargetMode="External"/><Relationship Id="rId10" Type="http://schemas.openxmlformats.org/officeDocument/2006/relationships/hyperlink" Target="consultantplus://offline/ref=051C843C0751943D4276C91869F0DA546F7D015025A5A1DCA5353F909BF8ACF957340A4542428BEFBD0DEB26CC0FE14EEA99A621CDA4F38A8AFE0B5CLAt3B" TargetMode="External"/><Relationship Id="rId31" Type="http://schemas.openxmlformats.org/officeDocument/2006/relationships/hyperlink" Target="consultantplus://offline/ref=051C843C0751943D4276D7157F9C84516C735F5525A0AE82FA6439C7C4A8AAAC17740C1001058FE7BF06BF778151B81EA6D2AA21DBB8F289L9t4B" TargetMode="External"/><Relationship Id="rId44" Type="http://schemas.openxmlformats.org/officeDocument/2006/relationships/hyperlink" Target="consultantplus://offline/ref=051C843C0751943D4276D7157F9C84516C735F5525A0AE82FA6439C7C4A8AAAC17740C10010382EAB906BF778151B81EA6D2AA21DBB8F289L9t4B" TargetMode="External"/><Relationship Id="rId52" Type="http://schemas.openxmlformats.org/officeDocument/2006/relationships/hyperlink" Target="consultantplus://offline/ref=051C843C0751943D4276D7157F9C84516C735F5525A0AE82FA6439C7C4A8AAAC17740C1001058FE7BF06BF778151B81EA6D2AA21DBB8F289L9t4B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2469</Words>
  <Characters>14075</Characters>
  <Application>Microsoft Office Word</Application>
  <DocSecurity>0</DocSecurity>
  <Lines>117</Lines>
  <Paragraphs>33</Paragraphs>
  <ScaleCrop>false</ScaleCrop>
  <Company/>
  <LinksUpToDate>false</LinksUpToDate>
  <CharactersWithSpaces>16511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Евгеньевна Чупракова</dc:creator>
  <cp:keywords/>
  <dc:description/>
  <cp:lastModifiedBy>Ксения Евгеньевна Чупракова</cp:lastModifiedBy>
  <cp:revision>2</cp:revision>
  <dcterms:created xsi:type="dcterms:W3CDTF">2020-11-18T01:45:00Z</dcterms:created>
  <dcterms:modified xsi:type="dcterms:W3CDTF">2020-11-18T01:45:00Z</dcterms:modified>
</cp:coreProperties>
</file>